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9EB1" w14:textId="77777777" w:rsidR="009F0CAA" w:rsidRDefault="00130622">
      <w:pPr>
        <w:pStyle w:val="Default"/>
      </w:pPr>
      <w:r>
        <w:t xml:space="preserve"> </w:t>
      </w:r>
    </w:p>
    <w:p w14:paraId="72DDAC70" w14:textId="77777777" w:rsidR="009F0CAA" w:rsidRDefault="009E1DC6">
      <w:pPr>
        <w:pStyle w:val="Default"/>
        <w:framePr w:w="2915" w:wrap="auto" w:vAnchor="page" w:hAnchor="page" w:x="1238" w:y="93"/>
        <w:rPr>
          <w:sz w:val="32"/>
          <w:szCs w:val="32"/>
        </w:rPr>
      </w:pPr>
      <w:r>
        <w:rPr>
          <w:noProof/>
          <w:sz w:val="32"/>
          <w:szCs w:val="32"/>
        </w:rPr>
        <w:drawing>
          <wp:inline distT="0" distB="0" distL="0" distR="0" wp14:anchorId="020710BB" wp14:editId="641981EA">
            <wp:extent cx="1619250" cy="1019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a:ln>
                      <a:noFill/>
                    </a:ln>
                  </pic:spPr>
                </pic:pic>
              </a:graphicData>
            </a:graphic>
          </wp:inline>
        </w:drawing>
      </w:r>
    </w:p>
    <w:p w14:paraId="3D2D311C" w14:textId="77777777" w:rsidR="009F0CAA" w:rsidRDefault="00130622">
      <w:pPr>
        <w:pStyle w:val="Default"/>
        <w:framePr w:w="871" w:wrap="auto" w:vAnchor="page" w:hAnchor="page" w:x="5953" w:y="1797"/>
        <w:rPr>
          <w:sz w:val="32"/>
          <w:szCs w:val="32"/>
        </w:rPr>
      </w:pPr>
      <w:r>
        <w:rPr>
          <w:b/>
          <w:bCs/>
          <w:sz w:val="32"/>
          <w:szCs w:val="32"/>
        </w:rPr>
        <w:t xml:space="preserve"> </w:t>
      </w:r>
    </w:p>
    <w:p w14:paraId="09C1D2B8" w14:textId="77777777" w:rsidR="009F0CAA" w:rsidRDefault="00130622">
      <w:pPr>
        <w:pStyle w:val="Default"/>
        <w:framePr w:w="779" w:wrap="auto" w:vAnchor="page" w:hAnchor="page" w:x="1417" w:y="2145"/>
        <w:rPr>
          <w:sz w:val="23"/>
          <w:szCs w:val="23"/>
        </w:rPr>
      </w:pPr>
      <w:r>
        <w:rPr>
          <w:b/>
          <w:bCs/>
          <w:sz w:val="23"/>
          <w:szCs w:val="23"/>
        </w:rPr>
        <w:t xml:space="preserve"> </w:t>
      </w:r>
    </w:p>
    <w:p w14:paraId="6BBDA49F" w14:textId="77777777" w:rsidR="009F0CAA" w:rsidRDefault="00130622">
      <w:pPr>
        <w:pStyle w:val="Default"/>
        <w:framePr w:w="2212" w:wrap="auto" w:vAnchor="page" w:hAnchor="page" w:x="1417" w:y="2421"/>
        <w:rPr>
          <w:sz w:val="23"/>
          <w:szCs w:val="23"/>
        </w:rPr>
      </w:pPr>
      <w:r>
        <w:rPr>
          <w:b/>
          <w:bCs/>
          <w:sz w:val="23"/>
          <w:szCs w:val="23"/>
        </w:rPr>
        <w:t xml:space="preserve">ENTREPRISE :  </w:t>
      </w:r>
    </w:p>
    <w:p w14:paraId="65616869" w14:textId="77777777" w:rsidR="009F0CAA" w:rsidRDefault="00130622">
      <w:pPr>
        <w:pStyle w:val="Default"/>
        <w:framePr w:w="779" w:wrap="auto" w:vAnchor="page" w:hAnchor="page" w:x="1417" w:y="2697"/>
        <w:rPr>
          <w:sz w:val="23"/>
          <w:szCs w:val="23"/>
        </w:rPr>
      </w:pPr>
      <w:r>
        <w:rPr>
          <w:b/>
          <w:bCs/>
          <w:sz w:val="23"/>
          <w:szCs w:val="23"/>
        </w:rPr>
        <w:t xml:space="preserve"> </w:t>
      </w:r>
    </w:p>
    <w:p w14:paraId="64EF7FB3" w14:textId="77777777" w:rsidR="009F0CAA" w:rsidRDefault="00130622">
      <w:pPr>
        <w:pStyle w:val="Default"/>
        <w:framePr w:w="3305" w:wrap="auto" w:vAnchor="page" w:hAnchor="page" w:x="1417" w:y="2973"/>
        <w:rPr>
          <w:sz w:val="23"/>
          <w:szCs w:val="23"/>
        </w:rPr>
      </w:pPr>
      <w:r>
        <w:rPr>
          <w:b/>
          <w:bCs/>
          <w:sz w:val="23"/>
          <w:szCs w:val="23"/>
        </w:rPr>
        <w:t xml:space="preserve">NOM DU RESPONSABLE :  </w:t>
      </w:r>
    </w:p>
    <w:p w14:paraId="5302E405" w14:textId="77777777" w:rsidR="009F0CAA" w:rsidRDefault="00130622">
      <w:pPr>
        <w:pStyle w:val="Default"/>
        <w:framePr w:w="779" w:wrap="auto" w:vAnchor="page" w:hAnchor="page" w:x="1417" w:y="3246"/>
        <w:rPr>
          <w:sz w:val="23"/>
          <w:szCs w:val="23"/>
        </w:rPr>
      </w:pPr>
      <w:r>
        <w:rPr>
          <w:b/>
          <w:bCs/>
          <w:sz w:val="23"/>
          <w:szCs w:val="23"/>
        </w:rPr>
        <w:t xml:space="preserve"> </w:t>
      </w:r>
    </w:p>
    <w:p w14:paraId="30F28688" w14:textId="77777777" w:rsidR="009F0CAA" w:rsidRDefault="00130622">
      <w:pPr>
        <w:pStyle w:val="Default"/>
        <w:framePr w:w="3415" w:wrap="auto" w:vAnchor="page" w:hAnchor="page" w:x="1417" w:y="3522"/>
        <w:rPr>
          <w:sz w:val="23"/>
          <w:szCs w:val="23"/>
        </w:rPr>
      </w:pPr>
      <w:r>
        <w:rPr>
          <w:b/>
          <w:bCs/>
          <w:sz w:val="23"/>
          <w:szCs w:val="23"/>
        </w:rPr>
        <w:t xml:space="preserve">NUMERO DE TELEPHONE :  </w:t>
      </w:r>
    </w:p>
    <w:p w14:paraId="631FECC4" w14:textId="77777777" w:rsidR="009F0CAA" w:rsidRDefault="00130622">
      <w:pPr>
        <w:pStyle w:val="Default"/>
        <w:framePr w:w="779" w:wrap="auto" w:vAnchor="page" w:hAnchor="page" w:x="1417" w:y="3798"/>
        <w:rPr>
          <w:sz w:val="23"/>
          <w:szCs w:val="23"/>
        </w:rPr>
      </w:pPr>
      <w:r>
        <w:rPr>
          <w:b/>
          <w:bCs/>
          <w:sz w:val="23"/>
          <w:szCs w:val="23"/>
        </w:rPr>
        <w:t xml:space="preserve"> </w:t>
      </w:r>
    </w:p>
    <w:p w14:paraId="5ACB017B" w14:textId="77777777" w:rsidR="009F0CAA" w:rsidRDefault="00130622">
      <w:pPr>
        <w:pStyle w:val="Default"/>
        <w:framePr w:w="4769" w:wrap="auto" w:vAnchor="page" w:hAnchor="page" w:x="1417" w:y="4074"/>
        <w:rPr>
          <w:sz w:val="23"/>
          <w:szCs w:val="23"/>
        </w:rPr>
      </w:pPr>
      <w:r>
        <w:rPr>
          <w:b/>
          <w:bCs/>
          <w:sz w:val="23"/>
          <w:szCs w:val="23"/>
        </w:rPr>
        <w:t xml:space="preserve">DATES ET HORAIRES DE RESERVATION : </w:t>
      </w:r>
    </w:p>
    <w:p w14:paraId="3904A333" w14:textId="77777777" w:rsidR="009F0CAA" w:rsidRDefault="00130622">
      <w:pPr>
        <w:pStyle w:val="Default"/>
        <w:framePr w:w="779" w:wrap="auto" w:vAnchor="page" w:hAnchor="page" w:x="1417" w:y="4348"/>
        <w:rPr>
          <w:sz w:val="23"/>
          <w:szCs w:val="23"/>
        </w:rPr>
      </w:pPr>
      <w:r>
        <w:rPr>
          <w:b/>
          <w:bCs/>
          <w:sz w:val="23"/>
          <w:szCs w:val="23"/>
        </w:rPr>
        <w:t xml:space="preserve"> </w:t>
      </w:r>
    </w:p>
    <w:p w14:paraId="01F5BB5D" w14:textId="77777777" w:rsidR="009F0CAA" w:rsidRDefault="00130622">
      <w:pPr>
        <w:pStyle w:val="Default"/>
        <w:framePr w:w="4387" w:wrap="auto" w:vAnchor="page" w:hAnchor="page" w:x="1417" w:y="4624"/>
        <w:rPr>
          <w:sz w:val="23"/>
          <w:szCs w:val="23"/>
        </w:rPr>
      </w:pPr>
      <w:r>
        <w:rPr>
          <w:b/>
          <w:bCs/>
          <w:sz w:val="23"/>
          <w:szCs w:val="23"/>
        </w:rPr>
        <w:t xml:space="preserve">NOMBRE DE PERSONNES PREVUES : </w:t>
      </w:r>
    </w:p>
    <w:p w14:paraId="4B219E79" w14:textId="77777777" w:rsidR="009F0CAA" w:rsidRDefault="00130622">
      <w:pPr>
        <w:pStyle w:val="Default"/>
        <w:framePr w:w="779" w:wrap="auto" w:vAnchor="page" w:hAnchor="page" w:x="1417" w:y="4900"/>
        <w:rPr>
          <w:sz w:val="23"/>
          <w:szCs w:val="23"/>
        </w:rPr>
      </w:pPr>
      <w:r>
        <w:rPr>
          <w:b/>
          <w:bCs/>
          <w:sz w:val="23"/>
          <w:szCs w:val="23"/>
        </w:rPr>
        <w:t xml:space="preserve"> </w:t>
      </w:r>
    </w:p>
    <w:p w14:paraId="63C970EF" w14:textId="77777777" w:rsidR="009F0CAA" w:rsidRDefault="00130622" w:rsidP="009E1DC6">
      <w:pPr>
        <w:pStyle w:val="Default"/>
        <w:framePr w:w="9363" w:wrap="auto" w:vAnchor="page" w:hAnchor="page" w:x="1417" w:y="5176"/>
        <w:rPr>
          <w:b/>
          <w:bCs/>
          <w:sz w:val="23"/>
          <w:szCs w:val="23"/>
        </w:rPr>
      </w:pPr>
      <w:r>
        <w:rPr>
          <w:b/>
          <w:bCs/>
          <w:sz w:val="23"/>
          <w:szCs w:val="23"/>
        </w:rPr>
        <w:t xml:space="preserve">Type de salle réservée : </w:t>
      </w:r>
    </w:p>
    <w:p w14:paraId="41FE5DA9" w14:textId="77777777" w:rsidR="009E1DC6" w:rsidRDefault="009E1DC6" w:rsidP="009E1DC6">
      <w:pPr>
        <w:pStyle w:val="Default"/>
        <w:framePr w:w="9363" w:wrap="auto" w:vAnchor="page" w:hAnchor="page" w:x="1417" w:y="5176"/>
        <w:rPr>
          <w:b/>
          <w:bCs/>
          <w:sz w:val="23"/>
          <w:szCs w:val="23"/>
        </w:rPr>
      </w:pPr>
    </w:p>
    <w:p w14:paraId="565BF841" w14:textId="77777777" w:rsidR="009E1DC6" w:rsidRDefault="009E1DC6" w:rsidP="009E1DC6">
      <w:pPr>
        <w:pStyle w:val="Default"/>
        <w:framePr w:w="9363" w:wrap="auto" w:vAnchor="page" w:hAnchor="page" w:x="1417" w:y="5176"/>
        <w:rPr>
          <w:b/>
          <w:bCs/>
          <w:sz w:val="23"/>
          <w:szCs w:val="23"/>
        </w:rPr>
      </w:pPr>
      <w:r>
        <w:rPr>
          <w:b/>
          <w:bCs/>
          <w:sz w:val="23"/>
          <w:szCs w:val="23"/>
        </w:rPr>
        <w:t xml:space="preserve">                    Bureau                  Salle de Réunion     </w:t>
      </w:r>
    </w:p>
    <w:p w14:paraId="214FC9FB" w14:textId="77777777" w:rsidR="009E1DC6" w:rsidRDefault="009E1DC6" w:rsidP="009E1DC6">
      <w:pPr>
        <w:pStyle w:val="Default"/>
        <w:framePr w:w="9363" w:wrap="auto" w:vAnchor="page" w:hAnchor="page" w:x="1417" w:y="5176"/>
        <w:rPr>
          <w:sz w:val="23"/>
          <w:szCs w:val="23"/>
        </w:rPr>
      </w:pPr>
    </w:p>
    <w:p w14:paraId="0D045909" w14:textId="77777777" w:rsidR="009F0CAA" w:rsidRDefault="00130622">
      <w:pPr>
        <w:pStyle w:val="Default"/>
        <w:framePr w:w="779" w:wrap="auto" w:vAnchor="page" w:hAnchor="page" w:x="1417" w:y="5449"/>
        <w:rPr>
          <w:sz w:val="23"/>
          <w:szCs w:val="23"/>
        </w:rPr>
      </w:pPr>
      <w:r>
        <w:rPr>
          <w:b/>
          <w:bCs/>
          <w:sz w:val="23"/>
          <w:szCs w:val="23"/>
        </w:rPr>
        <w:t xml:space="preserve"> </w:t>
      </w:r>
    </w:p>
    <w:p w14:paraId="7AD8603E" w14:textId="77777777" w:rsidR="009F0CAA" w:rsidRDefault="009F0CAA">
      <w:pPr>
        <w:pStyle w:val="Default"/>
        <w:rPr>
          <w:color w:val="auto"/>
        </w:rPr>
      </w:pPr>
    </w:p>
    <w:p w14:paraId="59F130A5" w14:textId="77777777" w:rsidR="009F0CAA" w:rsidRDefault="00130622">
      <w:pPr>
        <w:pStyle w:val="Default"/>
        <w:framePr w:w="779" w:wrap="auto" w:vAnchor="page" w:hAnchor="page" w:x="1417" w:y="6021"/>
        <w:rPr>
          <w:color w:val="auto"/>
          <w:sz w:val="23"/>
          <w:szCs w:val="23"/>
        </w:rPr>
      </w:pPr>
      <w:r>
        <w:rPr>
          <w:b/>
          <w:bCs/>
          <w:color w:val="auto"/>
          <w:sz w:val="23"/>
          <w:szCs w:val="23"/>
        </w:rPr>
        <w:t xml:space="preserve"> </w:t>
      </w:r>
    </w:p>
    <w:p w14:paraId="14E4092E" w14:textId="77777777" w:rsidR="009F0CAA" w:rsidRDefault="00130622" w:rsidP="009E1DC6">
      <w:pPr>
        <w:pStyle w:val="Default"/>
        <w:framePr w:w="9124" w:wrap="auto" w:vAnchor="page" w:hAnchor="page" w:x="1417" w:y="6297"/>
        <w:jc w:val="both"/>
        <w:rPr>
          <w:color w:val="auto"/>
          <w:sz w:val="23"/>
          <w:szCs w:val="23"/>
        </w:rPr>
      </w:pPr>
      <w:r>
        <w:rPr>
          <w:color w:val="auto"/>
          <w:sz w:val="23"/>
          <w:szCs w:val="23"/>
        </w:rPr>
        <w:t xml:space="preserve"> Le SIZIAF en tant que gestionnaire du Parc des industries Artois-Flandres met à la disposition des entreprises du Parc et à titre gracieux un ensemble de salles situées au siège du SIZIAF. Ces salles sont constituées de bureaux, et de deux salles de réunion. </w:t>
      </w:r>
    </w:p>
    <w:p w14:paraId="0B40D805" w14:textId="77777777" w:rsidR="009F0CAA" w:rsidRDefault="00130622">
      <w:pPr>
        <w:pStyle w:val="Default"/>
        <w:framePr w:w="779" w:wrap="auto" w:vAnchor="page" w:hAnchor="page" w:x="1417" w:y="7123"/>
        <w:rPr>
          <w:color w:val="auto"/>
          <w:sz w:val="23"/>
          <w:szCs w:val="23"/>
        </w:rPr>
      </w:pPr>
      <w:r>
        <w:rPr>
          <w:color w:val="auto"/>
          <w:sz w:val="23"/>
          <w:szCs w:val="23"/>
        </w:rPr>
        <w:t xml:space="preserve"> </w:t>
      </w:r>
    </w:p>
    <w:p w14:paraId="51ABF508" w14:textId="77777777" w:rsidR="009F0CAA" w:rsidRDefault="00130622" w:rsidP="009E1DC6">
      <w:pPr>
        <w:pStyle w:val="Default"/>
        <w:framePr w:w="9116" w:wrap="auto" w:vAnchor="page" w:hAnchor="page" w:x="1417" w:y="7399"/>
        <w:jc w:val="both"/>
        <w:rPr>
          <w:color w:val="auto"/>
          <w:sz w:val="23"/>
          <w:szCs w:val="23"/>
        </w:rPr>
      </w:pPr>
      <w:r>
        <w:rPr>
          <w:color w:val="auto"/>
          <w:sz w:val="23"/>
          <w:szCs w:val="23"/>
        </w:rPr>
        <w:t xml:space="preserve"> Afin de respecter l'ensemble des utilisateurs de ces salles, il est proposé que chaque entreprise utilisatrice de ces services s'engage à respecter les préconisations présentées ci-après.  </w:t>
      </w:r>
    </w:p>
    <w:p w14:paraId="4CE41D1B" w14:textId="77777777" w:rsidR="009F0CAA" w:rsidRDefault="00130622">
      <w:pPr>
        <w:pStyle w:val="Default"/>
        <w:framePr w:w="779" w:wrap="auto" w:vAnchor="page" w:hAnchor="page" w:x="1417" w:y="7948"/>
        <w:rPr>
          <w:color w:val="auto"/>
          <w:sz w:val="23"/>
          <w:szCs w:val="23"/>
        </w:rPr>
      </w:pPr>
      <w:r>
        <w:rPr>
          <w:color w:val="auto"/>
          <w:sz w:val="23"/>
          <w:szCs w:val="23"/>
        </w:rPr>
        <w:t xml:space="preserve"> </w:t>
      </w:r>
    </w:p>
    <w:p w14:paraId="663D6F8B" w14:textId="77777777" w:rsidR="009F0CAA" w:rsidRDefault="00130622" w:rsidP="009E1DC6">
      <w:pPr>
        <w:pStyle w:val="Default"/>
        <w:framePr w:w="5074" w:wrap="auto" w:vAnchor="page" w:hAnchor="page" w:x="1307" w:y="8224"/>
        <w:rPr>
          <w:color w:val="auto"/>
          <w:sz w:val="23"/>
          <w:szCs w:val="23"/>
        </w:rPr>
      </w:pPr>
      <w:r>
        <w:rPr>
          <w:b/>
          <w:bCs/>
          <w:color w:val="auto"/>
          <w:sz w:val="23"/>
          <w:szCs w:val="23"/>
        </w:rPr>
        <w:t xml:space="preserve">I. MODALITES DE RESERVATION : </w:t>
      </w:r>
    </w:p>
    <w:p w14:paraId="5DED266C" w14:textId="77777777" w:rsidR="009F0CAA" w:rsidRDefault="00130622" w:rsidP="009E1DC6">
      <w:pPr>
        <w:pStyle w:val="Default"/>
        <w:framePr w:w="3399" w:wrap="auto" w:vAnchor="page" w:hAnchor="page" w:x="2137" w:y="9326"/>
        <w:rPr>
          <w:color w:val="auto"/>
          <w:sz w:val="23"/>
          <w:szCs w:val="23"/>
        </w:rPr>
      </w:pPr>
      <w:r>
        <w:rPr>
          <w:b/>
          <w:bCs/>
          <w:color w:val="auto"/>
          <w:sz w:val="23"/>
          <w:szCs w:val="23"/>
        </w:rPr>
        <w:t xml:space="preserve">1.1. HORAIRES ET JOURS : </w:t>
      </w:r>
    </w:p>
    <w:p w14:paraId="6DE7F1E5" w14:textId="77777777" w:rsidR="009F0CAA" w:rsidRDefault="009F0CAA">
      <w:pPr>
        <w:pStyle w:val="Default"/>
        <w:framePr w:w="2613" w:wrap="auto" w:vAnchor="page" w:hAnchor="page" w:x="2137" w:y="9326"/>
        <w:rPr>
          <w:color w:val="auto"/>
          <w:sz w:val="23"/>
          <w:szCs w:val="23"/>
        </w:rPr>
      </w:pPr>
    </w:p>
    <w:p w14:paraId="7637D746" w14:textId="77777777" w:rsidR="009E1DC6" w:rsidRDefault="009E1DC6" w:rsidP="009E1DC6">
      <w:pPr>
        <w:pStyle w:val="Default"/>
        <w:framePr w:w="6587" w:wrap="auto" w:vAnchor="page" w:hAnchor="page" w:x="4471" w:y="1036"/>
        <w:rPr>
          <w:sz w:val="32"/>
          <w:szCs w:val="32"/>
        </w:rPr>
      </w:pPr>
      <w:r>
        <w:rPr>
          <w:b/>
          <w:bCs/>
          <w:sz w:val="32"/>
          <w:szCs w:val="32"/>
        </w:rPr>
        <w:t xml:space="preserve">MODALITES DE MISE A DISPOSITION </w:t>
      </w:r>
    </w:p>
    <w:p w14:paraId="574A86A6" w14:textId="77777777" w:rsidR="009E1DC6" w:rsidRPr="009E1DC6" w:rsidRDefault="009E1DC6" w:rsidP="009E1DC6">
      <w:pPr>
        <w:pStyle w:val="Default"/>
        <w:framePr w:w="6318" w:wrap="auto" w:vAnchor="page" w:hAnchor="page" w:x="4456" w:y="1429"/>
        <w:rPr>
          <w:b/>
          <w:bCs/>
          <w:sz w:val="32"/>
          <w:szCs w:val="32"/>
        </w:rPr>
      </w:pPr>
      <w:r w:rsidRPr="009E1DC6">
        <w:rPr>
          <w:b/>
          <w:bCs/>
          <w:sz w:val="32"/>
          <w:szCs w:val="32"/>
        </w:rPr>
        <w:t>DES DIFFERENTES SALLES DU SIZIAF</w:t>
      </w:r>
    </w:p>
    <w:p w14:paraId="611C6FA3" w14:textId="77777777" w:rsidR="009F0CAA" w:rsidRDefault="009F0CAA">
      <w:pPr>
        <w:pStyle w:val="Default"/>
        <w:rPr>
          <w:color w:val="auto"/>
          <w:sz w:val="23"/>
          <w:szCs w:val="23"/>
        </w:rPr>
      </w:pPr>
    </w:p>
    <w:p w14:paraId="1AF3982F" w14:textId="77777777" w:rsidR="009F0CAA" w:rsidRDefault="00130622">
      <w:pPr>
        <w:pStyle w:val="Default"/>
        <w:framePr w:w="779" w:wrap="auto" w:vAnchor="page" w:hAnchor="page" w:x="1777" w:y="8500"/>
        <w:rPr>
          <w:color w:val="auto"/>
          <w:sz w:val="23"/>
          <w:szCs w:val="23"/>
        </w:rPr>
      </w:pPr>
      <w:r>
        <w:rPr>
          <w:color w:val="auto"/>
          <w:sz w:val="23"/>
          <w:szCs w:val="23"/>
        </w:rPr>
        <w:t xml:space="preserve"> </w:t>
      </w:r>
    </w:p>
    <w:p w14:paraId="0E21FFFF" w14:textId="77777777" w:rsidR="009F0CAA" w:rsidRDefault="00130622" w:rsidP="009E1DC6">
      <w:pPr>
        <w:pStyle w:val="Default"/>
        <w:framePr w:w="8547" w:wrap="auto" w:vAnchor="page" w:hAnchor="page" w:x="2086" w:y="8776"/>
        <w:rPr>
          <w:color w:val="auto"/>
          <w:sz w:val="23"/>
          <w:szCs w:val="23"/>
        </w:rPr>
      </w:pPr>
      <w:r>
        <w:rPr>
          <w:color w:val="auto"/>
          <w:sz w:val="23"/>
          <w:szCs w:val="23"/>
        </w:rPr>
        <w:t xml:space="preserve">Ce document dûment rempli et signé doit être transmis au secrétariat du SIZIAF. </w:t>
      </w:r>
    </w:p>
    <w:p w14:paraId="49668099" w14:textId="77777777" w:rsidR="009F0CAA" w:rsidRDefault="00130622">
      <w:pPr>
        <w:pStyle w:val="Default"/>
        <w:framePr w:w="779" w:wrap="auto" w:vAnchor="page" w:hAnchor="page" w:x="2125" w:y="9050"/>
        <w:rPr>
          <w:color w:val="auto"/>
          <w:sz w:val="23"/>
          <w:szCs w:val="23"/>
        </w:rPr>
      </w:pPr>
      <w:r>
        <w:rPr>
          <w:color w:val="auto"/>
          <w:sz w:val="23"/>
          <w:szCs w:val="23"/>
        </w:rPr>
        <w:t xml:space="preserve"> </w:t>
      </w:r>
    </w:p>
    <w:p w14:paraId="7C6058CD" w14:textId="77777777" w:rsidR="009F0CAA" w:rsidRDefault="00130622">
      <w:pPr>
        <w:pStyle w:val="Default"/>
        <w:framePr w:w="779" w:wrap="auto" w:vAnchor="page" w:hAnchor="page" w:x="1417" w:y="9602"/>
        <w:rPr>
          <w:color w:val="auto"/>
          <w:sz w:val="23"/>
          <w:szCs w:val="23"/>
        </w:rPr>
      </w:pPr>
      <w:r>
        <w:rPr>
          <w:color w:val="auto"/>
          <w:sz w:val="23"/>
          <w:szCs w:val="23"/>
        </w:rPr>
        <w:t xml:space="preserve"> </w:t>
      </w:r>
    </w:p>
    <w:p w14:paraId="173BADE8" w14:textId="77777777" w:rsidR="009F0CAA" w:rsidRDefault="00130622" w:rsidP="009E1DC6">
      <w:pPr>
        <w:pStyle w:val="Default"/>
        <w:framePr w:w="9125" w:wrap="auto" w:vAnchor="page" w:hAnchor="page" w:x="1417" w:y="9878"/>
        <w:jc w:val="both"/>
        <w:rPr>
          <w:color w:val="auto"/>
          <w:sz w:val="23"/>
          <w:szCs w:val="23"/>
        </w:rPr>
      </w:pPr>
      <w:r>
        <w:rPr>
          <w:color w:val="auto"/>
          <w:sz w:val="23"/>
          <w:szCs w:val="23"/>
        </w:rPr>
        <w:t xml:space="preserve"> </w:t>
      </w:r>
      <w:r>
        <w:rPr>
          <w:b/>
          <w:bCs/>
          <w:color w:val="auto"/>
          <w:sz w:val="23"/>
          <w:szCs w:val="23"/>
        </w:rPr>
        <w:t xml:space="preserve">Les jours et horaires d'ouverture sont du Lundi au vendredi de 8 h 00 à 12 h et de 13 h 30 à 17 h 30 avec une possibilité d'occuper la salle entre les midis. Dans ce cas, les portes donnant sur les bureaux et l'accueil sont fermées entre 12 h et 13 h 30 mais l'accès à l'arrière du bâtiment reste ouvert. </w:t>
      </w:r>
    </w:p>
    <w:p w14:paraId="678B5374" w14:textId="77777777" w:rsidR="009F0CAA" w:rsidRDefault="00130622">
      <w:pPr>
        <w:pStyle w:val="Default"/>
        <w:framePr w:w="779" w:wrap="auto" w:vAnchor="page" w:hAnchor="page" w:x="2125" w:y="10980"/>
        <w:rPr>
          <w:color w:val="auto"/>
          <w:sz w:val="23"/>
          <w:szCs w:val="23"/>
        </w:rPr>
      </w:pPr>
      <w:r>
        <w:rPr>
          <w:color w:val="auto"/>
          <w:sz w:val="23"/>
          <w:szCs w:val="23"/>
        </w:rPr>
        <w:t xml:space="preserve"> </w:t>
      </w:r>
    </w:p>
    <w:p w14:paraId="670D6F7E" w14:textId="77777777" w:rsidR="009F0CAA" w:rsidRDefault="00130622" w:rsidP="009E1DC6">
      <w:pPr>
        <w:pStyle w:val="Default"/>
        <w:framePr w:w="9125" w:wrap="auto" w:vAnchor="page" w:hAnchor="page" w:x="1417" w:y="11254"/>
        <w:jc w:val="both"/>
        <w:rPr>
          <w:color w:val="auto"/>
          <w:sz w:val="23"/>
          <w:szCs w:val="23"/>
        </w:rPr>
      </w:pPr>
      <w:r>
        <w:rPr>
          <w:color w:val="auto"/>
          <w:sz w:val="23"/>
          <w:szCs w:val="23"/>
        </w:rPr>
        <w:t xml:space="preserve">Une extension des horaires est envisageable sous réserve de préciser les créneaux d'occupation de la salle au moins 8 jours avant la date prévue et d'acceptation du SIZIAF.  </w:t>
      </w:r>
    </w:p>
    <w:p w14:paraId="097B1343" w14:textId="77777777" w:rsidR="009F0CAA" w:rsidRDefault="00130622">
      <w:pPr>
        <w:pStyle w:val="Default"/>
        <w:framePr w:w="779" w:wrap="auto" w:vAnchor="page" w:hAnchor="page" w:x="2137" w:y="11806"/>
        <w:rPr>
          <w:color w:val="auto"/>
          <w:sz w:val="23"/>
          <w:szCs w:val="23"/>
        </w:rPr>
      </w:pPr>
      <w:r>
        <w:rPr>
          <w:color w:val="auto"/>
          <w:sz w:val="23"/>
          <w:szCs w:val="23"/>
        </w:rPr>
        <w:t xml:space="preserve"> </w:t>
      </w:r>
    </w:p>
    <w:p w14:paraId="519EA6B0" w14:textId="77777777" w:rsidR="009F0CAA" w:rsidRDefault="00130622">
      <w:pPr>
        <w:pStyle w:val="Default"/>
        <w:framePr w:w="2178" w:wrap="auto" w:vAnchor="page" w:hAnchor="page" w:x="2137" w:y="12082"/>
        <w:rPr>
          <w:color w:val="auto"/>
          <w:sz w:val="23"/>
          <w:szCs w:val="23"/>
        </w:rPr>
      </w:pPr>
      <w:proofErr w:type="gramStart"/>
      <w:r>
        <w:rPr>
          <w:b/>
          <w:bCs/>
          <w:color w:val="auto"/>
          <w:sz w:val="23"/>
          <w:szCs w:val="23"/>
        </w:rPr>
        <w:t>1.2  PARKING</w:t>
      </w:r>
      <w:proofErr w:type="gramEnd"/>
      <w:r>
        <w:rPr>
          <w:b/>
          <w:bCs/>
          <w:color w:val="auto"/>
          <w:sz w:val="23"/>
          <w:szCs w:val="23"/>
        </w:rPr>
        <w:t xml:space="preserve"> </w:t>
      </w:r>
      <w:r>
        <w:rPr>
          <w:color w:val="auto"/>
          <w:sz w:val="23"/>
          <w:szCs w:val="23"/>
        </w:rPr>
        <w:t xml:space="preserve">: </w:t>
      </w:r>
    </w:p>
    <w:p w14:paraId="4E6D945D" w14:textId="77777777" w:rsidR="009F0CAA" w:rsidRDefault="00130622">
      <w:pPr>
        <w:pStyle w:val="Default"/>
        <w:framePr w:w="779" w:wrap="auto" w:vAnchor="page" w:hAnchor="page" w:x="1417" w:y="12355"/>
        <w:rPr>
          <w:color w:val="auto"/>
          <w:sz w:val="23"/>
          <w:szCs w:val="23"/>
        </w:rPr>
      </w:pPr>
      <w:r>
        <w:rPr>
          <w:color w:val="auto"/>
          <w:sz w:val="23"/>
          <w:szCs w:val="23"/>
        </w:rPr>
        <w:t xml:space="preserve"> </w:t>
      </w:r>
    </w:p>
    <w:p w14:paraId="5CE1993D" w14:textId="77777777" w:rsidR="009F0CAA" w:rsidRPr="009E1DC6" w:rsidRDefault="00130622" w:rsidP="009E1DC6">
      <w:pPr>
        <w:pStyle w:val="Default"/>
        <w:framePr w:w="9127" w:wrap="auto" w:vAnchor="page" w:hAnchor="page" w:x="1412" w:y="12631"/>
        <w:jc w:val="both"/>
        <w:rPr>
          <w:color w:val="auto"/>
          <w:sz w:val="23"/>
          <w:szCs w:val="23"/>
          <w:u w:val="double"/>
        </w:rPr>
      </w:pPr>
      <w:r>
        <w:rPr>
          <w:b/>
          <w:bCs/>
          <w:color w:val="auto"/>
          <w:sz w:val="23"/>
          <w:szCs w:val="23"/>
        </w:rPr>
        <w:t xml:space="preserve">Un parking d'une cinquantaine de places est disponible à l'arrière du bâtiment. L'accès à la salle est prévu à partir de ce parking. </w:t>
      </w:r>
      <w:r w:rsidRPr="009E1DC6">
        <w:rPr>
          <w:b/>
          <w:bCs/>
          <w:color w:val="auto"/>
          <w:sz w:val="23"/>
          <w:szCs w:val="23"/>
          <w:u w:val="double"/>
        </w:rPr>
        <w:t xml:space="preserve">Le responsable de l'utilisation de la salle incitera les personnes conviées à utiliser ce parking. </w:t>
      </w:r>
    </w:p>
    <w:p w14:paraId="55C090C0" w14:textId="77777777" w:rsidR="009F0CAA" w:rsidRDefault="00130622">
      <w:pPr>
        <w:pStyle w:val="Default"/>
        <w:framePr w:w="779" w:wrap="auto" w:vAnchor="page" w:hAnchor="page" w:x="1417" w:y="13457"/>
        <w:rPr>
          <w:color w:val="auto"/>
          <w:sz w:val="23"/>
          <w:szCs w:val="23"/>
        </w:rPr>
      </w:pPr>
      <w:r>
        <w:rPr>
          <w:color w:val="auto"/>
          <w:sz w:val="23"/>
          <w:szCs w:val="23"/>
        </w:rPr>
        <w:t xml:space="preserve"> </w:t>
      </w:r>
    </w:p>
    <w:p w14:paraId="577DFC8D" w14:textId="77777777" w:rsidR="009F0CAA" w:rsidRDefault="00130622" w:rsidP="009E1DC6">
      <w:pPr>
        <w:pStyle w:val="Default"/>
        <w:framePr w:w="4256" w:wrap="auto" w:vAnchor="page" w:hAnchor="page" w:x="1253" w:y="13733"/>
        <w:rPr>
          <w:color w:val="auto"/>
          <w:sz w:val="23"/>
          <w:szCs w:val="23"/>
        </w:rPr>
      </w:pPr>
      <w:r>
        <w:rPr>
          <w:b/>
          <w:bCs/>
          <w:color w:val="auto"/>
          <w:sz w:val="23"/>
          <w:szCs w:val="23"/>
        </w:rPr>
        <w:t xml:space="preserve">II. REGLES DES ESPACES COMMUNS </w:t>
      </w:r>
    </w:p>
    <w:p w14:paraId="174E8F28" w14:textId="77777777" w:rsidR="009F0CAA" w:rsidRDefault="009F0CAA">
      <w:pPr>
        <w:pStyle w:val="Default"/>
        <w:rPr>
          <w:color w:val="auto"/>
          <w:sz w:val="23"/>
          <w:szCs w:val="23"/>
        </w:rPr>
      </w:pPr>
    </w:p>
    <w:p w14:paraId="3BD6B485" w14:textId="77777777" w:rsidR="009F0CAA" w:rsidRDefault="00130622">
      <w:pPr>
        <w:pStyle w:val="Default"/>
        <w:framePr w:w="779" w:wrap="auto" w:vAnchor="page" w:hAnchor="page" w:x="1417" w:y="14009"/>
        <w:rPr>
          <w:color w:val="auto"/>
          <w:sz w:val="23"/>
          <w:szCs w:val="23"/>
        </w:rPr>
      </w:pPr>
      <w:r>
        <w:rPr>
          <w:b/>
          <w:bCs/>
          <w:color w:val="auto"/>
          <w:sz w:val="23"/>
          <w:szCs w:val="23"/>
        </w:rPr>
        <w:t xml:space="preserve"> </w:t>
      </w:r>
    </w:p>
    <w:p w14:paraId="36D814A1" w14:textId="2A731FBF" w:rsidR="009F0CAA" w:rsidRDefault="00130622" w:rsidP="009E1DC6">
      <w:pPr>
        <w:pStyle w:val="Default"/>
        <w:framePr w:w="9133" w:wrap="auto" w:vAnchor="page" w:hAnchor="page" w:x="1412" w:y="14285"/>
        <w:jc w:val="both"/>
        <w:rPr>
          <w:color w:val="auto"/>
          <w:sz w:val="23"/>
          <w:szCs w:val="23"/>
        </w:rPr>
      </w:pPr>
      <w:r w:rsidRPr="009E1DC6">
        <w:rPr>
          <w:b/>
          <w:bCs/>
          <w:color w:val="auto"/>
          <w:sz w:val="23"/>
          <w:szCs w:val="23"/>
          <w:u w:val="double"/>
        </w:rPr>
        <w:t>Des sanitaires sont réservés à l'utilisation de la salle (merci de les laisser propres</w:t>
      </w:r>
      <w:r>
        <w:rPr>
          <w:b/>
          <w:bCs/>
          <w:color w:val="auto"/>
          <w:sz w:val="23"/>
          <w:szCs w:val="23"/>
        </w:rPr>
        <w:t xml:space="preserve">). Une cuisine équipée d'un réfrigérateur, d'une plaque chauffante, d'un évier et une bouilloire sont à la disposition des participants. Toutefois, nous demandons que ce lieu et le matériel soient entièrement nettoyés après utilisation. Il </w:t>
      </w:r>
      <w:r w:rsidR="009E1DC6">
        <w:rPr>
          <w:b/>
          <w:bCs/>
          <w:color w:val="auto"/>
          <w:sz w:val="23"/>
          <w:szCs w:val="23"/>
        </w:rPr>
        <w:t>n’y</w:t>
      </w:r>
      <w:r>
        <w:rPr>
          <w:b/>
          <w:bCs/>
          <w:color w:val="auto"/>
          <w:sz w:val="23"/>
          <w:szCs w:val="23"/>
        </w:rPr>
        <w:t xml:space="preserve"> a pas de distributeur de boissons (eau, café), il </w:t>
      </w:r>
    </w:p>
    <w:p w14:paraId="1A9C34D0" w14:textId="77777777" w:rsidR="009F0CAA" w:rsidRDefault="00130622" w:rsidP="009E1DC6">
      <w:pPr>
        <w:pStyle w:val="Default"/>
        <w:pageBreakBefore/>
        <w:framePr w:w="9126" w:wrap="auto" w:vAnchor="page" w:hAnchor="page" w:x="1417" w:y="1043"/>
        <w:jc w:val="both"/>
        <w:rPr>
          <w:color w:val="auto"/>
          <w:sz w:val="23"/>
          <w:szCs w:val="23"/>
        </w:rPr>
      </w:pPr>
      <w:bookmarkStart w:id="0" w:name="_Hlk50711749"/>
      <w:proofErr w:type="gramStart"/>
      <w:r>
        <w:rPr>
          <w:b/>
          <w:bCs/>
          <w:color w:val="auto"/>
          <w:sz w:val="23"/>
          <w:szCs w:val="23"/>
        </w:rPr>
        <w:lastRenderedPageBreak/>
        <w:t>vous</w:t>
      </w:r>
      <w:proofErr w:type="gramEnd"/>
      <w:r>
        <w:rPr>
          <w:b/>
          <w:bCs/>
          <w:color w:val="auto"/>
          <w:sz w:val="23"/>
          <w:szCs w:val="23"/>
        </w:rPr>
        <w:t xml:space="preserve"> est donc demandé de prendre vos dispositions pour vos besoins. Les poubelles </w:t>
      </w:r>
      <w:r w:rsidR="009E1DC6">
        <w:rPr>
          <w:b/>
          <w:bCs/>
          <w:color w:val="auto"/>
          <w:sz w:val="23"/>
          <w:szCs w:val="23"/>
        </w:rPr>
        <w:t>sont à</w:t>
      </w:r>
      <w:r>
        <w:rPr>
          <w:b/>
          <w:bCs/>
          <w:color w:val="auto"/>
          <w:sz w:val="23"/>
          <w:szCs w:val="23"/>
        </w:rPr>
        <w:t xml:space="preserve"> reprendre par l’entreprise qui emprunte la salle.</w:t>
      </w:r>
      <w:r>
        <w:rPr>
          <w:color w:val="auto"/>
          <w:sz w:val="23"/>
          <w:szCs w:val="23"/>
        </w:rPr>
        <w:t xml:space="preserve">  </w:t>
      </w:r>
    </w:p>
    <w:bookmarkEnd w:id="0"/>
    <w:p w14:paraId="75A2DE9C" w14:textId="77777777" w:rsidR="009F0CAA" w:rsidRDefault="00130622">
      <w:pPr>
        <w:pStyle w:val="Default"/>
        <w:framePr w:w="779" w:wrap="auto" w:vAnchor="page" w:hAnchor="page" w:x="1417" w:y="1595"/>
        <w:rPr>
          <w:color w:val="auto"/>
          <w:sz w:val="23"/>
          <w:szCs w:val="23"/>
        </w:rPr>
      </w:pPr>
      <w:r>
        <w:rPr>
          <w:color w:val="auto"/>
          <w:sz w:val="23"/>
          <w:szCs w:val="23"/>
        </w:rPr>
        <w:t xml:space="preserve"> </w:t>
      </w:r>
    </w:p>
    <w:p w14:paraId="0442F8B7" w14:textId="77777777" w:rsidR="009F0CAA" w:rsidRDefault="00130622">
      <w:pPr>
        <w:pStyle w:val="Default"/>
        <w:framePr w:w="9127" w:wrap="auto" w:vAnchor="page" w:hAnchor="page" w:x="1417" w:y="1871"/>
        <w:rPr>
          <w:color w:val="auto"/>
          <w:sz w:val="23"/>
          <w:szCs w:val="23"/>
        </w:rPr>
      </w:pPr>
      <w:r>
        <w:rPr>
          <w:color w:val="auto"/>
          <w:sz w:val="23"/>
          <w:szCs w:val="23"/>
        </w:rPr>
        <w:t xml:space="preserve"> </w:t>
      </w:r>
      <w:r>
        <w:rPr>
          <w:b/>
          <w:bCs/>
          <w:color w:val="auto"/>
          <w:sz w:val="23"/>
          <w:szCs w:val="23"/>
        </w:rPr>
        <w:t xml:space="preserve">Merci de bien vouloir inciter les participants à prendre leurs appels téléphoniques et leurs pauses ailleurs que dans le hall d’entrée principal. </w:t>
      </w:r>
    </w:p>
    <w:p w14:paraId="184C49A4" w14:textId="77777777" w:rsidR="009F0CAA" w:rsidRDefault="00130622">
      <w:pPr>
        <w:pStyle w:val="Default"/>
        <w:framePr w:w="779" w:wrap="auto" w:vAnchor="page" w:hAnchor="page" w:x="1417" w:y="2421"/>
        <w:rPr>
          <w:color w:val="auto"/>
          <w:sz w:val="23"/>
          <w:szCs w:val="23"/>
        </w:rPr>
      </w:pPr>
      <w:r>
        <w:rPr>
          <w:color w:val="auto"/>
          <w:sz w:val="23"/>
          <w:szCs w:val="23"/>
        </w:rPr>
        <w:t xml:space="preserve"> </w:t>
      </w:r>
    </w:p>
    <w:p w14:paraId="41B1E528" w14:textId="77777777" w:rsidR="009F0CAA" w:rsidRDefault="00130622">
      <w:pPr>
        <w:pStyle w:val="Default"/>
        <w:framePr w:w="9125" w:wrap="auto" w:vAnchor="page" w:hAnchor="page" w:x="1417" w:y="2697"/>
        <w:rPr>
          <w:color w:val="auto"/>
          <w:sz w:val="23"/>
          <w:szCs w:val="23"/>
        </w:rPr>
      </w:pPr>
      <w:r>
        <w:rPr>
          <w:color w:val="auto"/>
          <w:sz w:val="23"/>
          <w:szCs w:val="23"/>
        </w:rPr>
        <w:t xml:space="preserve"> La consommation d'alcool se fait sous l'entière responsabilité de l'entreprise utilisatrice de la salle. Le SIZIAF décline toute responsabilité quant aux problèmes pouvant découler d'un abus d'alcool. </w:t>
      </w:r>
    </w:p>
    <w:p w14:paraId="60B0FB6F" w14:textId="77777777" w:rsidR="009F0CAA" w:rsidRDefault="00130622">
      <w:pPr>
        <w:pStyle w:val="Default"/>
        <w:framePr w:w="1487" w:wrap="auto" w:vAnchor="page" w:hAnchor="page" w:x="1417" w:y="3246"/>
        <w:rPr>
          <w:color w:val="auto"/>
          <w:sz w:val="23"/>
          <w:szCs w:val="23"/>
        </w:rPr>
      </w:pPr>
      <w:r>
        <w:rPr>
          <w:color w:val="auto"/>
          <w:sz w:val="23"/>
          <w:szCs w:val="23"/>
        </w:rPr>
        <w:t xml:space="preserve">  </w:t>
      </w:r>
    </w:p>
    <w:p w14:paraId="00AAAB3E" w14:textId="77777777" w:rsidR="009F0CAA" w:rsidRDefault="00130622">
      <w:pPr>
        <w:pStyle w:val="Default"/>
        <w:framePr w:w="9132" w:wrap="auto" w:vAnchor="page" w:hAnchor="page" w:x="1412" w:y="3522"/>
        <w:rPr>
          <w:b/>
          <w:bCs/>
          <w:color w:val="auto"/>
          <w:sz w:val="23"/>
          <w:szCs w:val="23"/>
        </w:rPr>
      </w:pPr>
      <w:r>
        <w:rPr>
          <w:b/>
          <w:bCs/>
          <w:color w:val="auto"/>
          <w:sz w:val="23"/>
          <w:szCs w:val="23"/>
        </w:rPr>
        <w:t xml:space="preserve">Lorsque vous quittez les lieux, assurez-vous que les lumières soient éteintes et merci de nous signaler votre départ à l'accueil afin de pouvoir fermer les portes du bâtiment. </w:t>
      </w:r>
    </w:p>
    <w:p w14:paraId="2E781BCD" w14:textId="77777777" w:rsidR="009E1DC6" w:rsidRDefault="009E1DC6">
      <w:pPr>
        <w:pStyle w:val="Default"/>
        <w:framePr w:w="9132" w:wrap="auto" w:vAnchor="page" w:hAnchor="page" w:x="1412" w:y="3522"/>
        <w:rPr>
          <w:color w:val="auto"/>
          <w:sz w:val="23"/>
          <w:szCs w:val="23"/>
        </w:rPr>
      </w:pPr>
    </w:p>
    <w:p w14:paraId="50CF5CBE" w14:textId="77777777" w:rsidR="009F0CAA" w:rsidRDefault="00130622">
      <w:pPr>
        <w:pStyle w:val="Default"/>
        <w:framePr w:w="779" w:wrap="auto" w:vAnchor="page" w:hAnchor="page" w:x="1417" w:y="4074"/>
        <w:rPr>
          <w:color w:val="auto"/>
          <w:sz w:val="23"/>
          <w:szCs w:val="23"/>
        </w:rPr>
      </w:pPr>
      <w:r>
        <w:rPr>
          <w:color w:val="auto"/>
          <w:sz w:val="23"/>
          <w:szCs w:val="23"/>
        </w:rPr>
        <w:t xml:space="preserve"> </w:t>
      </w:r>
    </w:p>
    <w:p w14:paraId="3E25BF20" w14:textId="77777777" w:rsidR="009E1DC6" w:rsidRPr="009E1DC6" w:rsidRDefault="009E1DC6" w:rsidP="009E1DC6">
      <w:pPr>
        <w:pStyle w:val="Default"/>
        <w:framePr w:w="6412" w:wrap="auto" w:vAnchor="page" w:hAnchor="page" w:x="1198" w:y="4348"/>
        <w:rPr>
          <w:color w:val="auto"/>
          <w:sz w:val="23"/>
          <w:szCs w:val="23"/>
        </w:rPr>
      </w:pPr>
    </w:p>
    <w:p w14:paraId="4922058B" w14:textId="77777777" w:rsidR="009F0CAA" w:rsidRDefault="00130622" w:rsidP="009E1DC6">
      <w:pPr>
        <w:pStyle w:val="Default"/>
        <w:framePr w:w="8298" w:wrap="auto" w:vAnchor="page" w:hAnchor="page" w:x="1198" w:y="4561"/>
        <w:rPr>
          <w:color w:val="auto"/>
          <w:sz w:val="23"/>
          <w:szCs w:val="23"/>
        </w:rPr>
      </w:pPr>
      <w:r>
        <w:rPr>
          <w:b/>
          <w:bCs/>
          <w:color w:val="auto"/>
          <w:sz w:val="23"/>
          <w:szCs w:val="23"/>
        </w:rPr>
        <w:t xml:space="preserve">III.  DESCRIPTIF ET UTILISATION DE LA SALLE DE REUNION </w:t>
      </w:r>
    </w:p>
    <w:p w14:paraId="393B73F2" w14:textId="77777777" w:rsidR="00130622" w:rsidRDefault="00130622" w:rsidP="00130622">
      <w:pPr>
        <w:pStyle w:val="Default"/>
        <w:framePr w:w="9137" w:wrap="auto" w:vAnchor="page" w:hAnchor="page" w:x="1412" w:y="8671"/>
        <w:jc w:val="both"/>
        <w:rPr>
          <w:color w:val="auto"/>
          <w:sz w:val="28"/>
          <w:szCs w:val="28"/>
        </w:rPr>
      </w:pPr>
      <w:r>
        <w:rPr>
          <w:color w:val="auto"/>
          <w:sz w:val="23"/>
          <w:szCs w:val="23"/>
        </w:rPr>
        <w:t xml:space="preserve"> </w:t>
      </w:r>
      <w:r>
        <w:rPr>
          <w:b/>
          <w:bCs/>
          <w:color w:val="auto"/>
          <w:sz w:val="28"/>
          <w:szCs w:val="28"/>
        </w:rPr>
        <w:t xml:space="preserve">Les tables sont disposées pour accueillir des groupes dans chacune des 2 salles. Si vous souhaitez modifier la disposition des tables et des chaises, nous vous demandons de les remettre en place après votre réunion. </w:t>
      </w:r>
    </w:p>
    <w:p w14:paraId="38DBEB93" w14:textId="77777777" w:rsidR="00130622" w:rsidRDefault="00130622" w:rsidP="00130622">
      <w:pPr>
        <w:pStyle w:val="Default"/>
        <w:framePr w:w="3734" w:wrap="auto" w:vAnchor="page" w:hAnchor="page" w:x="1417" w:y="10126"/>
        <w:rPr>
          <w:color w:val="auto"/>
          <w:sz w:val="23"/>
          <w:szCs w:val="23"/>
        </w:rPr>
      </w:pPr>
      <w:r>
        <w:rPr>
          <w:b/>
          <w:bCs/>
          <w:color w:val="auto"/>
          <w:sz w:val="23"/>
          <w:szCs w:val="23"/>
        </w:rPr>
        <w:t xml:space="preserve">IV - DESCRIPTIF D'UN BUREAU </w:t>
      </w:r>
    </w:p>
    <w:p w14:paraId="67E92604" w14:textId="77777777" w:rsidR="009F0CAA" w:rsidRDefault="009F0CAA">
      <w:pPr>
        <w:pStyle w:val="Default"/>
        <w:rPr>
          <w:color w:val="auto"/>
          <w:sz w:val="23"/>
          <w:szCs w:val="23"/>
        </w:rPr>
      </w:pPr>
    </w:p>
    <w:p w14:paraId="76644975" w14:textId="77777777" w:rsidR="009F0CAA" w:rsidRDefault="009F0CAA">
      <w:pPr>
        <w:pStyle w:val="Default"/>
        <w:framePr w:w="779" w:wrap="auto" w:vAnchor="page" w:hAnchor="page" w:x="1417" w:y="4624"/>
        <w:rPr>
          <w:color w:val="auto"/>
          <w:sz w:val="23"/>
          <w:szCs w:val="23"/>
        </w:rPr>
      </w:pPr>
    </w:p>
    <w:p w14:paraId="0062FDD3" w14:textId="12DF0A4B" w:rsidR="009F0CAA" w:rsidRDefault="00130622" w:rsidP="009E1DC6">
      <w:pPr>
        <w:pStyle w:val="Default"/>
        <w:framePr w:w="9127" w:wrap="auto" w:vAnchor="page" w:hAnchor="page" w:x="1417" w:y="4900"/>
        <w:jc w:val="both"/>
        <w:rPr>
          <w:color w:val="auto"/>
          <w:sz w:val="23"/>
          <w:szCs w:val="23"/>
        </w:rPr>
      </w:pPr>
      <w:r w:rsidRPr="00C54222">
        <w:rPr>
          <w:b/>
          <w:bCs/>
          <w:color w:val="auto"/>
          <w:sz w:val="23"/>
          <w:szCs w:val="23"/>
          <w:u w:val="double"/>
        </w:rPr>
        <w:t xml:space="preserve">La salle de réunion peut accueillir </w:t>
      </w:r>
      <w:r w:rsidR="00C54222" w:rsidRPr="00C54222">
        <w:rPr>
          <w:b/>
          <w:bCs/>
          <w:color w:val="auto"/>
          <w:sz w:val="23"/>
          <w:szCs w:val="23"/>
          <w:u w:val="double"/>
        </w:rPr>
        <w:t>50</w:t>
      </w:r>
      <w:r w:rsidRPr="00C54222">
        <w:rPr>
          <w:b/>
          <w:bCs/>
          <w:color w:val="auto"/>
          <w:sz w:val="23"/>
          <w:szCs w:val="23"/>
          <w:u w:val="double"/>
        </w:rPr>
        <w:t xml:space="preserve"> participants au maximum. </w:t>
      </w:r>
      <w:r w:rsidR="00C54222" w:rsidRPr="00C54222">
        <w:rPr>
          <w:b/>
          <w:bCs/>
          <w:color w:val="auto"/>
          <w:sz w:val="23"/>
          <w:szCs w:val="23"/>
          <w:u w:val="double"/>
        </w:rPr>
        <w:t xml:space="preserve">Il est rappelé que dans les conditions actuelles de distanciation sociale du au COVID </w:t>
      </w:r>
      <w:proofErr w:type="gramStart"/>
      <w:r w:rsidR="00C54222" w:rsidRPr="00C54222">
        <w:rPr>
          <w:b/>
          <w:bCs/>
          <w:color w:val="auto"/>
          <w:sz w:val="23"/>
          <w:szCs w:val="23"/>
          <w:u w:val="double"/>
        </w:rPr>
        <w:t>19 ,</w:t>
      </w:r>
      <w:proofErr w:type="gramEnd"/>
      <w:r w:rsidR="00C54222" w:rsidRPr="00C54222">
        <w:rPr>
          <w:b/>
          <w:bCs/>
          <w:color w:val="auto"/>
          <w:sz w:val="23"/>
          <w:szCs w:val="23"/>
          <w:u w:val="double"/>
        </w:rPr>
        <w:t xml:space="preserve"> il est de votre responsabilité d’inviter le nombre de personne que vous jugez possible</w:t>
      </w:r>
      <w:r w:rsidR="00C54222">
        <w:rPr>
          <w:color w:val="auto"/>
          <w:sz w:val="23"/>
          <w:szCs w:val="23"/>
        </w:rPr>
        <w:t xml:space="preserve">. </w:t>
      </w:r>
      <w:r>
        <w:rPr>
          <w:color w:val="auto"/>
          <w:sz w:val="23"/>
          <w:szCs w:val="23"/>
        </w:rPr>
        <w:t xml:space="preserve">Elle peut être divisée en 2 salles. Elle est équipée de tables et de chaises. Aucune </w:t>
      </w:r>
      <w:r w:rsidR="009E1DC6">
        <w:rPr>
          <w:color w:val="auto"/>
          <w:sz w:val="23"/>
          <w:szCs w:val="23"/>
        </w:rPr>
        <w:t>machine-outil</w:t>
      </w:r>
      <w:r>
        <w:rPr>
          <w:color w:val="auto"/>
          <w:sz w:val="23"/>
          <w:szCs w:val="23"/>
        </w:rPr>
        <w:t xml:space="preserve"> ne peut être installée dans la salle. </w:t>
      </w:r>
    </w:p>
    <w:p w14:paraId="70B045EA" w14:textId="77777777" w:rsidR="009F0CAA" w:rsidRDefault="00130622">
      <w:pPr>
        <w:pStyle w:val="Default"/>
        <w:framePr w:w="779" w:wrap="auto" w:vAnchor="page" w:hAnchor="page" w:x="1417" w:y="5726"/>
        <w:rPr>
          <w:color w:val="auto"/>
          <w:sz w:val="23"/>
          <w:szCs w:val="23"/>
        </w:rPr>
      </w:pPr>
      <w:r>
        <w:rPr>
          <w:color w:val="auto"/>
          <w:sz w:val="23"/>
          <w:szCs w:val="23"/>
        </w:rPr>
        <w:t xml:space="preserve"> </w:t>
      </w:r>
    </w:p>
    <w:p w14:paraId="3C36A223" w14:textId="77777777" w:rsidR="00C54222" w:rsidRDefault="00130622">
      <w:pPr>
        <w:pStyle w:val="Default"/>
        <w:framePr w:w="9728" w:wrap="auto" w:vAnchor="page" w:hAnchor="page" w:x="1417" w:y="6002"/>
        <w:rPr>
          <w:color w:val="auto"/>
          <w:sz w:val="23"/>
          <w:szCs w:val="23"/>
        </w:rPr>
      </w:pPr>
      <w:r>
        <w:rPr>
          <w:color w:val="auto"/>
          <w:sz w:val="23"/>
          <w:szCs w:val="23"/>
        </w:rPr>
        <w:t xml:space="preserve"> </w:t>
      </w:r>
    </w:p>
    <w:p w14:paraId="3577200A" w14:textId="6CE22F1F" w:rsidR="009F0CAA" w:rsidRDefault="00130622">
      <w:pPr>
        <w:pStyle w:val="Default"/>
        <w:framePr w:w="9728" w:wrap="auto" w:vAnchor="page" w:hAnchor="page" w:x="1417" w:y="6002"/>
        <w:rPr>
          <w:color w:val="auto"/>
          <w:sz w:val="23"/>
          <w:szCs w:val="23"/>
        </w:rPr>
      </w:pPr>
      <w:r>
        <w:rPr>
          <w:color w:val="auto"/>
          <w:sz w:val="23"/>
          <w:szCs w:val="23"/>
        </w:rPr>
        <w:t xml:space="preserve">La salle dispose d'un écran blanc permettant les projections, d'un tableau interactif numérique. </w:t>
      </w:r>
    </w:p>
    <w:p w14:paraId="3614F56D" w14:textId="77777777" w:rsidR="009F0CAA" w:rsidRDefault="00130622">
      <w:pPr>
        <w:pStyle w:val="Default"/>
        <w:framePr w:w="779" w:wrap="auto" w:vAnchor="page" w:hAnchor="page" w:x="1417" w:y="6278"/>
        <w:rPr>
          <w:color w:val="auto"/>
          <w:sz w:val="23"/>
          <w:szCs w:val="23"/>
        </w:rPr>
      </w:pPr>
      <w:r>
        <w:rPr>
          <w:color w:val="auto"/>
          <w:sz w:val="23"/>
          <w:szCs w:val="23"/>
        </w:rPr>
        <w:t xml:space="preserve"> </w:t>
      </w:r>
    </w:p>
    <w:p w14:paraId="5D182F9C" w14:textId="77777777" w:rsidR="009F0CAA" w:rsidRDefault="00130622">
      <w:pPr>
        <w:pStyle w:val="Default"/>
        <w:framePr w:w="8360" w:wrap="auto" w:vAnchor="page" w:hAnchor="page" w:x="1417" w:y="6552"/>
        <w:rPr>
          <w:color w:val="auto"/>
          <w:sz w:val="23"/>
          <w:szCs w:val="23"/>
        </w:rPr>
      </w:pPr>
      <w:r>
        <w:rPr>
          <w:color w:val="auto"/>
          <w:sz w:val="23"/>
          <w:szCs w:val="23"/>
        </w:rPr>
        <w:t xml:space="preserve"> La salle est équipée d'un Hotspot Wifi permettant un accès à l'internet sans fil.  </w:t>
      </w:r>
    </w:p>
    <w:p w14:paraId="03E76BC9" w14:textId="77777777" w:rsidR="009F0CAA" w:rsidRDefault="00130622">
      <w:pPr>
        <w:pStyle w:val="Default"/>
        <w:framePr w:w="779" w:wrap="auto" w:vAnchor="page" w:hAnchor="page" w:x="1417" w:y="6828"/>
        <w:rPr>
          <w:color w:val="auto"/>
          <w:sz w:val="23"/>
          <w:szCs w:val="23"/>
        </w:rPr>
      </w:pPr>
      <w:r>
        <w:rPr>
          <w:color w:val="auto"/>
          <w:sz w:val="23"/>
          <w:szCs w:val="23"/>
        </w:rPr>
        <w:t xml:space="preserve"> </w:t>
      </w:r>
    </w:p>
    <w:p w14:paraId="601EB803" w14:textId="77777777" w:rsidR="009F0CAA" w:rsidRDefault="00130622" w:rsidP="009E1DC6">
      <w:pPr>
        <w:pStyle w:val="Default"/>
        <w:framePr w:w="9126" w:wrap="auto" w:vAnchor="page" w:hAnchor="page" w:x="1417" w:y="7104"/>
        <w:jc w:val="both"/>
        <w:rPr>
          <w:color w:val="auto"/>
          <w:sz w:val="23"/>
          <w:szCs w:val="23"/>
        </w:rPr>
      </w:pPr>
      <w:r>
        <w:rPr>
          <w:color w:val="auto"/>
          <w:sz w:val="23"/>
          <w:szCs w:val="23"/>
        </w:rPr>
        <w:t xml:space="preserve">Le chauffage de la salle est assuré par radiateurs électriques qui se déclenchent en fonction de la température de la pièce. Nous vous demandons de ne pas toucher aux réglages des radiateurs. Si vous trouvez que la température de la salle n'est pas satisfaisante, veuillez le signaler à l'accueil et nous procéderons à un nouveau réglage du chauffage. </w:t>
      </w:r>
    </w:p>
    <w:p w14:paraId="15863B8F" w14:textId="77777777" w:rsidR="00130622" w:rsidRDefault="00130622" w:rsidP="009E1DC6">
      <w:pPr>
        <w:pStyle w:val="Default"/>
        <w:framePr w:w="9126" w:wrap="auto" w:vAnchor="page" w:hAnchor="page" w:x="1417" w:y="7104"/>
        <w:jc w:val="both"/>
        <w:rPr>
          <w:color w:val="auto"/>
          <w:sz w:val="23"/>
          <w:szCs w:val="23"/>
        </w:rPr>
      </w:pPr>
    </w:p>
    <w:p w14:paraId="59A7A913" w14:textId="77777777" w:rsidR="009F0CAA" w:rsidRDefault="00130622">
      <w:pPr>
        <w:pStyle w:val="Default"/>
        <w:framePr w:w="779" w:wrap="auto" w:vAnchor="page" w:hAnchor="page" w:x="1417" w:y="8205"/>
        <w:rPr>
          <w:color w:val="auto"/>
          <w:sz w:val="23"/>
          <w:szCs w:val="23"/>
        </w:rPr>
      </w:pPr>
      <w:r>
        <w:rPr>
          <w:color w:val="auto"/>
          <w:sz w:val="23"/>
          <w:szCs w:val="23"/>
        </w:rPr>
        <w:t xml:space="preserve"> </w:t>
      </w:r>
    </w:p>
    <w:p w14:paraId="100E2CB9" w14:textId="77777777" w:rsidR="009F0CAA" w:rsidRDefault="00130622">
      <w:pPr>
        <w:pStyle w:val="Default"/>
        <w:framePr w:w="779" w:wrap="auto" w:vAnchor="page" w:hAnchor="page" w:x="1417" w:y="9444"/>
        <w:rPr>
          <w:color w:val="auto"/>
          <w:sz w:val="23"/>
          <w:szCs w:val="23"/>
        </w:rPr>
      </w:pPr>
      <w:r>
        <w:rPr>
          <w:color w:val="auto"/>
          <w:sz w:val="23"/>
          <w:szCs w:val="23"/>
        </w:rPr>
        <w:t xml:space="preserve"> </w:t>
      </w:r>
    </w:p>
    <w:p w14:paraId="0AD6817D" w14:textId="77777777" w:rsidR="009F0CAA" w:rsidRDefault="00130622">
      <w:pPr>
        <w:pStyle w:val="Default"/>
        <w:framePr w:w="779" w:wrap="auto" w:vAnchor="page" w:hAnchor="page" w:x="1417" w:y="9720"/>
        <w:rPr>
          <w:color w:val="auto"/>
          <w:sz w:val="23"/>
          <w:szCs w:val="23"/>
        </w:rPr>
      </w:pPr>
      <w:r>
        <w:rPr>
          <w:color w:val="auto"/>
          <w:sz w:val="23"/>
          <w:szCs w:val="23"/>
        </w:rPr>
        <w:t xml:space="preserve"> </w:t>
      </w:r>
    </w:p>
    <w:p w14:paraId="62324870" w14:textId="77777777" w:rsidR="009F0CAA" w:rsidRDefault="00130622">
      <w:pPr>
        <w:pStyle w:val="Default"/>
        <w:framePr w:w="779" w:wrap="auto" w:vAnchor="page" w:hAnchor="page" w:x="1417" w:y="10270"/>
        <w:rPr>
          <w:color w:val="auto"/>
          <w:sz w:val="23"/>
          <w:szCs w:val="23"/>
        </w:rPr>
      </w:pPr>
      <w:r>
        <w:rPr>
          <w:color w:val="auto"/>
          <w:sz w:val="23"/>
          <w:szCs w:val="23"/>
        </w:rPr>
        <w:t xml:space="preserve"> </w:t>
      </w:r>
    </w:p>
    <w:p w14:paraId="3E11DB16" w14:textId="77777777" w:rsidR="009F0CAA" w:rsidRDefault="00130622">
      <w:pPr>
        <w:pStyle w:val="Default"/>
        <w:framePr w:w="6211" w:wrap="auto" w:vAnchor="page" w:hAnchor="page" w:x="1417" w:y="10546"/>
        <w:rPr>
          <w:color w:val="auto"/>
          <w:sz w:val="23"/>
          <w:szCs w:val="23"/>
        </w:rPr>
      </w:pPr>
      <w:r>
        <w:rPr>
          <w:color w:val="auto"/>
          <w:sz w:val="23"/>
          <w:szCs w:val="23"/>
        </w:rPr>
        <w:t xml:space="preserve"> Le bureau est composé d'une table et de trois chaises </w:t>
      </w:r>
    </w:p>
    <w:p w14:paraId="4E0EB222" w14:textId="77777777" w:rsidR="009F0CAA" w:rsidRDefault="00130622">
      <w:pPr>
        <w:pStyle w:val="Default"/>
        <w:framePr w:w="4802" w:wrap="auto" w:vAnchor="page" w:hAnchor="page" w:x="1417" w:y="10822"/>
        <w:rPr>
          <w:color w:val="auto"/>
          <w:sz w:val="23"/>
          <w:szCs w:val="23"/>
        </w:rPr>
      </w:pPr>
      <w:r>
        <w:rPr>
          <w:color w:val="auto"/>
          <w:sz w:val="23"/>
          <w:szCs w:val="23"/>
        </w:rPr>
        <w:t xml:space="preserve"> Pas de matériel informatique en place </w:t>
      </w:r>
    </w:p>
    <w:p w14:paraId="24D4A5B5" w14:textId="77777777" w:rsidR="009F0CAA" w:rsidRDefault="00130622">
      <w:pPr>
        <w:pStyle w:val="Default"/>
        <w:framePr w:w="5481" w:wrap="auto" w:vAnchor="page" w:hAnchor="page" w:x="1417" w:y="11098"/>
        <w:rPr>
          <w:color w:val="auto"/>
          <w:sz w:val="23"/>
          <w:szCs w:val="23"/>
        </w:rPr>
      </w:pPr>
      <w:r>
        <w:rPr>
          <w:color w:val="auto"/>
          <w:sz w:val="23"/>
          <w:szCs w:val="23"/>
        </w:rPr>
        <w:t xml:space="preserve"> Accès à internet par la présence d’un Hotspot </w:t>
      </w:r>
    </w:p>
    <w:p w14:paraId="0CE5E50D" w14:textId="77777777" w:rsidR="009F0CAA" w:rsidRDefault="00130622">
      <w:pPr>
        <w:pStyle w:val="Default"/>
        <w:framePr w:w="3030" w:wrap="auto" w:vAnchor="page" w:hAnchor="page" w:x="1417" w:y="11371"/>
        <w:rPr>
          <w:color w:val="auto"/>
          <w:sz w:val="23"/>
          <w:szCs w:val="23"/>
        </w:rPr>
      </w:pPr>
      <w:r>
        <w:rPr>
          <w:color w:val="auto"/>
          <w:sz w:val="23"/>
          <w:szCs w:val="23"/>
        </w:rPr>
        <w:t xml:space="preserve"> Pas de téléphone </w:t>
      </w:r>
    </w:p>
    <w:p w14:paraId="6A90E475" w14:textId="77777777" w:rsidR="009F0CAA" w:rsidRDefault="00130622">
      <w:pPr>
        <w:pStyle w:val="Default"/>
        <w:framePr w:w="779" w:wrap="auto" w:vAnchor="page" w:hAnchor="page" w:x="1417" w:y="11647"/>
        <w:rPr>
          <w:color w:val="auto"/>
          <w:sz w:val="23"/>
          <w:szCs w:val="23"/>
        </w:rPr>
      </w:pPr>
      <w:r>
        <w:rPr>
          <w:color w:val="auto"/>
          <w:sz w:val="23"/>
          <w:szCs w:val="23"/>
        </w:rPr>
        <w:t xml:space="preserve"> </w:t>
      </w:r>
    </w:p>
    <w:p w14:paraId="53995A4F" w14:textId="77777777" w:rsidR="009F0CAA" w:rsidRDefault="00130622">
      <w:pPr>
        <w:pStyle w:val="Default"/>
        <w:framePr w:w="2781" w:wrap="auto" w:vAnchor="page" w:hAnchor="page" w:x="1417" w:y="11923"/>
        <w:rPr>
          <w:color w:val="auto"/>
          <w:sz w:val="23"/>
          <w:szCs w:val="23"/>
        </w:rPr>
      </w:pPr>
      <w:r>
        <w:rPr>
          <w:color w:val="auto"/>
          <w:sz w:val="23"/>
          <w:szCs w:val="23"/>
        </w:rPr>
        <w:t xml:space="preserve">Secrétariat du SIZIAF : </w:t>
      </w:r>
    </w:p>
    <w:p w14:paraId="3D2A6191" w14:textId="18E78B38" w:rsidR="009F0CAA" w:rsidRDefault="00130622" w:rsidP="00573270">
      <w:pPr>
        <w:pStyle w:val="Default"/>
        <w:framePr w:w="9466" w:wrap="auto" w:vAnchor="page" w:hAnchor="page" w:x="1417" w:y="12147"/>
        <w:rPr>
          <w:color w:val="auto"/>
          <w:sz w:val="23"/>
          <w:szCs w:val="23"/>
        </w:rPr>
      </w:pPr>
      <w:r>
        <w:rPr>
          <w:color w:val="auto"/>
          <w:sz w:val="23"/>
          <w:szCs w:val="23"/>
        </w:rPr>
        <w:t xml:space="preserve">Isabelle </w:t>
      </w:r>
      <w:proofErr w:type="gramStart"/>
      <w:r>
        <w:rPr>
          <w:color w:val="auto"/>
          <w:sz w:val="23"/>
          <w:szCs w:val="23"/>
        </w:rPr>
        <w:t>VANNOYE  -</w:t>
      </w:r>
      <w:proofErr w:type="gramEnd"/>
      <w:r>
        <w:rPr>
          <w:color w:val="auto"/>
          <w:sz w:val="23"/>
          <w:szCs w:val="23"/>
        </w:rPr>
        <w:t xml:space="preserve"> </w:t>
      </w:r>
      <w:hyperlink r:id="rId6" w:history="1">
        <w:r>
          <w:rPr>
            <w:color w:val="0000FF"/>
            <w:sz w:val="23"/>
            <w:szCs w:val="23"/>
          </w:rPr>
          <w:t>vannoye@siziaf.com</w:t>
        </w:r>
      </w:hyperlink>
      <w:r>
        <w:rPr>
          <w:color w:val="auto"/>
          <w:sz w:val="23"/>
          <w:szCs w:val="23"/>
        </w:rPr>
        <w:t xml:space="preserve"> </w:t>
      </w:r>
      <w:r w:rsidR="00573270">
        <w:rPr>
          <w:color w:val="auto"/>
          <w:sz w:val="23"/>
          <w:szCs w:val="23"/>
        </w:rPr>
        <w:t>- </w:t>
      </w:r>
      <w:hyperlink r:id="rId7" w:history="1">
        <w:r w:rsidR="00573270" w:rsidRPr="00871723">
          <w:rPr>
            <w:rStyle w:val="Lienhypertexte"/>
            <w:sz w:val="23"/>
            <w:szCs w:val="23"/>
          </w:rPr>
          <w:t>contact@siziaf.com</w:t>
        </w:r>
      </w:hyperlink>
    </w:p>
    <w:p w14:paraId="46571F05" w14:textId="77777777" w:rsidR="00573270" w:rsidRDefault="00573270" w:rsidP="00573270">
      <w:pPr>
        <w:pStyle w:val="Default"/>
        <w:framePr w:w="9466" w:wrap="auto" w:vAnchor="page" w:hAnchor="page" w:x="1417" w:y="12147"/>
        <w:rPr>
          <w:color w:val="auto"/>
          <w:sz w:val="23"/>
          <w:szCs w:val="23"/>
        </w:rPr>
      </w:pPr>
    </w:p>
    <w:p w14:paraId="1DEDBB7D" w14:textId="603BE689" w:rsidR="009F0CAA" w:rsidRDefault="00130622">
      <w:pPr>
        <w:pStyle w:val="Default"/>
        <w:framePr w:w="4499" w:wrap="auto" w:vAnchor="page" w:hAnchor="page" w:x="1417" w:y="12422"/>
        <w:rPr>
          <w:color w:val="auto"/>
          <w:sz w:val="23"/>
          <w:szCs w:val="23"/>
        </w:rPr>
      </w:pPr>
      <w:r>
        <w:rPr>
          <w:color w:val="auto"/>
          <w:sz w:val="23"/>
          <w:szCs w:val="23"/>
        </w:rPr>
        <w:t xml:space="preserve"> – </w:t>
      </w:r>
    </w:p>
    <w:p w14:paraId="443E6CA6" w14:textId="2EFB8D98" w:rsidR="009F0CAA" w:rsidRDefault="00130622">
      <w:pPr>
        <w:pStyle w:val="Default"/>
        <w:framePr w:w="4555" w:wrap="auto" w:vAnchor="page" w:hAnchor="page" w:x="1417" w:y="12749"/>
        <w:rPr>
          <w:color w:val="auto"/>
          <w:sz w:val="23"/>
          <w:szCs w:val="23"/>
        </w:rPr>
      </w:pPr>
      <w:r>
        <w:rPr>
          <w:color w:val="auto"/>
          <w:sz w:val="23"/>
          <w:szCs w:val="23"/>
        </w:rPr>
        <w:t xml:space="preserve">Tél : 03.21.08.60.86 </w:t>
      </w:r>
    </w:p>
    <w:p w14:paraId="29DAE5A9" w14:textId="77777777" w:rsidR="009F0CAA" w:rsidRDefault="00130622">
      <w:pPr>
        <w:pStyle w:val="Default"/>
        <w:framePr w:w="779" w:wrap="auto" w:vAnchor="page" w:hAnchor="page" w:x="1417" w:y="13025"/>
        <w:rPr>
          <w:color w:val="auto"/>
          <w:sz w:val="23"/>
          <w:szCs w:val="23"/>
        </w:rPr>
      </w:pPr>
      <w:r>
        <w:rPr>
          <w:color w:val="auto"/>
          <w:sz w:val="23"/>
          <w:szCs w:val="23"/>
        </w:rPr>
        <w:t xml:space="preserve"> </w:t>
      </w:r>
    </w:p>
    <w:p w14:paraId="4DA95790" w14:textId="77777777" w:rsidR="009F0CAA" w:rsidRDefault="00130622">
      <w:pPr>
        <w:pStyle w:val="Default"/>
        <w:framePr w:w="7435" w:wrap="auto" w:vAnchor="page" w:hAnchor="page" w:x="1417" w:y="13301"/>
        <w:rPr>
          <w:color w:val="auto"/>
          <w:sz w:val="23"/>
          <w:szCs w:val="23"/>
        </w:rPr>
      </w:pPr>
      <w:r>
        <w:rPr>
          <w:color w:val="auto"/>
          <w:sz w:val="23"/>
          <w:szCs w:val="23"/>
        </w:rPr>
        <w:t xml:space="preserve">         Le  </w:t>
      </w:r>
    </w:p>
    <w:p w14:paraId="749120FA" w14:textId="77777777" w:rsidR="009F0CAA" w:rsidRDefault="00130622">
      <w:pPr>
        <w:pStyle w:val="Default"/>
        <w:framePr w:w="9944" w:wrap="auto" w:vAnchor="page" w:hAnchor="page" w:x="1417" w:y="13575"/>
        <w:rPr>
          <w:color w:val="auto"/>
          <w:sz w:val="23"/>
          <w:szCs w:val="23"/>
        </w:rPr>
      </w:pPr>
      <w:r>
        <w:rPr>
          <w:color w:val="auto"/>
          <w:sz w:val="23"/>
          <w:szCs w:val="23"/>
        </w:rPr>
        <w:t xml:space="preserve">                                                                                                       Signature du responsable de l'entreprise </w:t>
      </w:r>
    </w:p>
    <w:p w14:paraId="7EAB05B6" w14:textId="77777777" w:rsidR="009F0CAA" w:rsidRDefault="00130622">
      <w:pPr>
        <w:pStyle w:val="Default"/>
        <w:framePr w:w="8581" w:wrap="auto" w:vAnchor="page" w:hAnchor="page" w:x="1417" w:y="13851"/>
      </w:pPr>
      <w:r>
        <w:rPr>
          <w:color w:val="auto"/>
          <w:sz w:val="23"/>
          <w:szCs w:val="23"/>
        </w:rPr>
        <w:t xml:space="preserve">          </w:t>
      </w:r>
    </w:p>
    <w:sectPr w:rsidR="009F0CAA">
      <w:pgSz w:w="11906" w:h="17338"/>
      <w:pgMar w:top="92" w:right="1133" w:bottom="632" w:left="11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40B8"/>
    <w:multiLevelType w:val="hybridMultilevel"/>
    <w:tmpl w:val="058814B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B0AF46"/>
    <w:multiLevelType w:val="hybridMultilevel"/>
    <w:tmpl w:val="88035B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C350E19"/>
    <w:multiLevelType w:val="hybridMultilevel"/>
    <w:tmpl w:val="F7501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584A83B"/>
    <w:multiLevelType w:val="hybridMultilevel"/>
    <w:tmpl w:val="211B3F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C6"/>
    <w:rsid w:val="00130622"/>
    <w:rsid w:val="00573270"/>
    <w:rsid w:val="009E1DC6"/>
    <w:rsid w:val="009F0CAA"/>
    <w:rsid w:val="00C54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782D4"/>
  <w14:defaultImageDpi w14:val="0"/>
  <w15:docId w15:val="{FB5895C7-915B-45DA-926F-53844DC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73270"/>
    <w:rPr>
      <w:color w:val="0563C1" w:themeColor="hyperlink"/>
      <w:u w:val="single"/>
    </w:rPr>
  </w:style>
  <w:style w:type="character" w:styleId="Mentionnonrsolue">
    <w:name w:val="Unresolved Mention"/>
    <w:basedOn w:val="Policepardfaut"/>
    <w:uiPriority w:val="99"/>
    <w:semiHidden/>
    <w:unhideWhenUsed/>
    <w:rsid w:val="0057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sizia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noye@siziaf.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3850</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BONNE CONDUITE POUR L'UTILISATION</dc:title>
  <dc:subject/>
  <dc:creator>Isabelle VANNOYE</dc:creator>
  <cp:keywords/>
  <dc:description/>
  <cp:lastModifiedBy>Isabelle VANNOYE</cp:lastModifiedBy>
  <cp:revision>2</cp:revision>
  <cp:lastPrinted>2020-01-06T16:25:00Z</cp:lastPrinted>
  <dcterms:created xsi:type="dcterms:W3CDTF">2021-04-16T13:06:00Z</dcterms:created>
  <dcterms:modified xsi:type="dcterms:W3CDTF">2021-04-16T13:06:00Z</dcterms:modified>
</cp:coreProperties>
</file>